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CC2A" w14:textId="458CA2C7" w:rsidR="00F51BE3" w:rsidRPr="00726062" w:rsidRDefault="009A6D3E" w:rsidP="009A6D3E">
      <w:pPr>
        <w:spacing w:after="0" w:line="240" w:lineRule="auto"/>
        <w:contextualSpacing/>
        <w:jc w:val="center"/>
        <w:rPr>
          <w:rFonts w:ascii="Aptos" w:hAnsi="Aptos" w:cs="Arial"/>
          <w:b/>
          <w:bCs/>
          <w:sz w:val="28"/>
        </w:rPr>
      </w:pPr>
      <w:r w:rsidRPr="00726062">
        <w:rPr>
          <w:rFonts w:ascii="Aptos" w:hAnsi="Aptos" w:cs="Arial"/>
          <w:b/>
          <w:bCs/>
          <w:sz w:val="28"/>
        </w:rPr>
        <w:t>Course-Based Research Activities Student Signature Form</w:t>
      </w:r>
    </w:p>
    <w:p w14:paraId="360C787B" w14:textId="77777777" w:rsidR="009A6D3E" w:rsidRPr="00726062" w:rsidRDefault="009A6D3E" w:rsidP="009A6D3E">
      <w:pPr>
        <w:spacing w:after="0" w:line="240" w:lineRule="auto"/>
        <w:ind w:left="426"/>
        <w:contextualSpacing/>
        <w:rPr>
          <w:rFonts w:ascii="Aptos" w:hAnsi="Aptos" w:cs="Arial"/>
          <w:sz w:val="24"/>
          <w:szCs w:val="24"/>
        </w:rPr>
      </w:pPr>
    </w:p>
    <w:p w14:paraId="7FD3F42E" w14:textId="77777777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sz w:val="24"/>
          <w:szCs w:val="24"/>
        </w:rPr>
      </w:pPr>
      <w:r w:rsidRPr="00726062">
        <w:rPr>
          <w:rFonts w:ascii="Aptos" w:hAnsi="Aptos" w:cs="Arial"/>
          <w:sz w:val="24"/>
          <w:szCs w:val="24"/>
        </w:rPr>
        <w:t>Course number and title: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9A6D3E" w:rsidRPr="00726062" w14:paraId="4C0C50F2" w14:textId="77777777" w:rsidTr="00D340C1">
        <w:tc>
          <w:tcPr>
            <w:tcW w:w="10790" w:type="dxa"/>
          </w:tcPr>
          <w:p w14:paraId="014B97D4" w14:textId="174F528D" w:rsidR="009A6D3E" w:rsidRPr="00726062" w:rsidRDefault="009A6D3E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2B2C1C2" w14:textId="77777777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sz w:val="24"/>
          <w:szCs w:val="24"/>
        </w:rPr>
      </w:pPr>
    </w:p>
    <w:p w14:paraId="1EBFEE0B" w14:textId="130E334A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sz w:val="24"/>
          <w:szCs w:val="24"/>
        </w:rPr>
      </w:pPr>
      <w:r w:rsidRPr="00726062">
        <w:rPr>
          <w:rFonts w:ascii="Aptos" w:hAnsi="Aptos" w:cs="Arial"/>
          <w:sz w:val="24"/>
          <w:szCs w:val="24"/>
        </w:rPr>
        <w:t>Semester and year: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9A6D3E" w:rsidRPr="00726062" w14:paraId="7DCD3145" w14:textId="77777777" w:rsidTr="00D340C1">
        <w:tc>
          <w:tcPr>
            <w:tcW w:w="10790" w:type="dxa"/>
          </w:tcPr>
          <w:p w14:paraId="441BE92D" w14:textId="28DF3DB7" w:rsidR="009A6D3E" w:rsidRPr="00726062" w:rsidRDefault="009A6D3E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773CC37E" w14:textId="77777777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sz w:val="24"/>
          <w:szCs w:val="24"/>
        </w:rPr>
      </w:pPr>
    </w:p>
    <w:p w14:paraId="2AE17138" w14:textId="594B9B9D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b/>
          <w:bCs/>
          <w:sz w:val="24"/>
          <w:szCs w:val="24"/>
        </w:rPr>
      </w:pPr>
      <w:r w:rsidRPr="00726062">
        <w:rPr>
          <w:rFonts w:ascii="Aptos" w:hAnsi="Aptos" w:cs="Arial"/>
          <w:b/>
          <w:bCs/>
          <w:sz w:val="24"/>
          <w:szCs w:val="24"/>
        </w:rPr>
        <w:t xml:space="preserve">Instructor </w:t>
      </w:r>
      <w:r w:rsidR="00726062" w:rsidRPr="00726062">
        <w:rPr>
          <w:rFonts w:ascii="Aptos" w:hAnsi="Aptos" w:cs="Arial"/>
          <w:b/>
          <w:bCs/>
          <w:sz w:val="24"/>
          <w:szCs w:val="24"/>
        </w:rPr>
        <w:t>information</w:t>
      </w:r>
      <w:r w:rsidRPr="00726062">
        <w:rPr>
          <w:rFonts w:ascii="Aptos" w:hAnsi="Aptos" w:cs="Arial"/>
          <w:b/>
          <w:bCs/>
          <w:sz w:val="24"/>
          <w:szCs w:val="24"/>
        </w:rPr>
        <w:t>:</w:t>
      </w:r>
    </w:p>
    <w:tbl>
      <w:tblPr>
        <w:tblStyle w:val="TableGrid"/>
        <w:tblW w:w="8990" w:type="dxa"/>
        <w:tblInd w:w="421" w:type="dxa"/>
        <w:tblLook w:val="04A0" w:firstRow="1" w:lastRow="0" w:firstColumn="1" w:lastColumn="0" w:noHBand="0" w:noVBand="1"/>
      </w:tblPr>
      <w:tblGrid>
        <w:gridCol w:w="2045"/>
        <w:gridCol w:w="6945"/>
      </w:tblGrid>
      <w:tr w:rsidR="00726062" w:rsidRPr="00726062" w14:paraId="55C08332" w14:textId="77777777" w:rsidTr="00726062">
        <w:trPr>
          <w:trHeight w:val="232"/>
        </w:trPr>
        <w:tc>
          <w:tcPr>
            <w:tcW w:w="2045" w:type="dxa"/>
          </w:tcPr>
          <w:p w14:paraId="288B177E" w14:textId="2318F564" w:rsidR="00726062" w:rsidRPr="00726062" w:rsidRDefault="00726062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  <w:vertAlign w:val="superscript"/>
              </w:rPr>
            </w:pPr>
            <w:r w:rsidRPr="00726062">
              <w:rPr>
                <w:rFonts w:ascii="Aptos" w:hAnsi="Aptos" w:cs="Arial"/>
                <w:sz w:val="24"/>
                <w:szCs w:val="24"/>
              </w:rPr>
              <w:t>Instructor Name:</w:t>
            </w:r>
          </w:p>
        </w:tc>
        <w:tc>
          <w:tcPr>
            <w:tcW w:w="6945" w:type="dxa"/>
          </w:tcPr>
          <w:p w14:paraId="7B10FCD5" w14:textId="7C6424A8" w:rsidR="00726062" w:rsidRPr="00726062" w:rsidRDefault="00726062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6B5F88F0" w14:textId="77777777" w:rsidTr="00726062">
        <w:trPr>
          <w:trHeight w:val="232"/>
        </w:trPr>
        <w:tc>
          <w:tcPr>
            <w:tcW w:w="2045" w:type="dxa"/>
          </w:tcPr>
          <w:p w14:paraId="5575ECC1" w14:textId="77777777" w:rsidR="00726062" w:rsidRPr="00726062" w:rsidRDefault="00726062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  <w:r w:rsidRPr="00726062">
              <w:rPr>
                <w:rFonts w:ascii="Aptos" w:hAnsi="Aptos" w:cs="Arial"/>
                <w:sz w:val="24"/>
                <w:szCs w:val="24"/>
              </w:rPr>
              <w:t>Department:</w:t>
            </w:r>
          </w:p>
        </w:tc>
        <w:tc>
          <w:tcPr>
            <w:tcW w:w="6945" w:type="dxa"/>
          </w:tcPr>
          <w:p w14:paraId="28088EEB" w14:textId="60DC3EDA" w:rsidR="00726062" w:rsidRPr="00726062" w:rsidRDefault="00726062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4EC11DBD" w14:textId="77777777" w:rsidTr="00726062">
        <w:trPr>
          <w:trHeight w:val="232"/>
        </w:trPr>
        <w:tc>
          <w:tcPr>
            <w:tcW w:w="2045" w:type="dxa"/>
          </w:tcPr>
          <w:p w14:paraId="4B154889" w14:textId="77777777" w:rsidR="00726062" w:rsidRPr="00726062" w:rsidRDefault="00726062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  <w:r w:rsidRPr="00726062">
              <w:rPr>
                <w:rFonts w:ascii="Aptos" w:hAnsi="Aptos" w:cs="Arial"/>
                <w:sz w:val="24"/>
                <w:szCs w:val="24"/>
              </w:rPr>
              <w:t>Email:</w:t>
            </w:r>
          </w:p>
        </w:tc>
        <w:tc>
          <w:tcPr>
            <w:tcW w:w="6945" w:type="dxa"/>
          </w:tcPr>
          <w:p w14:paraId="0A8C9873" w14:textId="0D35B7E3" w:rsidR="00726062" w:rsidRPr="00726062" w:rsidRDefault="00726062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0A54FE1F" w14:textId="77777777" w:rsidTr="00726062">
        <w:trPr>
          <w:trHeight w:val="232"/>
        </w:trPr>
        <w:tc>
          <w:tcPr>
            <w:tcW w:w="2045" w:type="dxa"/>
          </w:tcPr>
          <w:p w14:paraId="619EAAB5" w14:textId="77777777" w:rsidR="00726062" w:rsidRPr="00726062" w:rsidRDefault="00726062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  <w:r w:rsidRPr="00726062">
              <w:rPr>
                <w:rFonts w:ascii="Aptos" w:hAnsi="Aptos" w:cs="Arial"/>
                <w:sz w:val="24"/>
                <w:szCs w:val="24"/>
              </w:rPr>
              <w:t>Phone:</w:t>
            </w:r>
          </w:p>
        </w:tc>
        <w:tc>
          <w:tcPr>
            <w:tcW w:w="6945" w:type="dxa"/>
          </w:tcPr>
          <w:p w14:paraId="1F07D3CC" w14:textId="115F39B6" w:rsidR="00726062" w:rsidRPr="00726062" w:rsidRDefault="00726062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53829" w:rsidRPr="00726062" w14:paraId="18BE6DE9" w14:textId="77777777" w:rsidTr="00726062">
        <w:trPr>
          <w:trHeight w:val="232"/>
        </w:trPr>
        <w:tc>
          <w:tcPr>
            <w:tcW w:w="2045" w:type="dxa"/>
          </w:tcPr>
          <w:p w14:paraId="2E77D16A" w14:textId="2AD34B14" w:rsidR="00D53829" w:rsidRPr="00726062" w:rsidRDefault="00D53829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Signature:</w:t>
            </w:r>
          </w:p>
        </w:tc>
        <w:tc>
          <w:tcPr>
            <w:tcW w:w="6945" w:type="dxa"/>
          </w:tcPr>
          <w:p w14:paraId="45A9A8D3" w14:textId="77777777" w:rsidR="00D53829" w:rsidRPr="00726062" w:rsidRDefault="00D53829" w:rsidP="00726062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ACBD2F8" w14:textId="77777777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sz w:val="24"/>
          <w:szCs w:val="24"/>
        </w:rPr>
      </w:pPr>
    </w:p>
    <w:p w14:paraId="4447BE09" w14:textId="3BBC1B6E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sz w:val="24"/>
          <w:szCs w:val="24"/>
        </w:rPr>
      </w:pPr>
      <w:r w:rsidRPr="00726062">
        <w:rPr>
          <w:rFonts w:ascii="Aptos" w:hAnsi="Aptos" w:cs="Arial"/>
          <w:sz w:val="24"/>
          <w:szCs w:val="24"/>
        </w:rPr>
        <w:t xml:space="preserve">Include </w:t>
      </w:r>
      <w:r w:rsidR="00726062" w:rsidRPr="00726062">
        <w:rPr>
          <w:rFonts w:ascii="Aptos" w:hAnsi="Aptos" w:cs="Arial"/>
          <w:sz w:val="24"/>
          <w:szCs w:val="24"/>
        </w:rPr>
        <w:t xml:space="preserve">names and </w:t>
      </w:r>
      <w:r w:rsidRPr="00726062">
        <w:rPr>
          <w:rFonts w:ascii="Aptos" w:hAnsi="Aptos" w:cs="Arial"/>
          <w:sz w:val="24"/>
          <w:szCs w:val="24"/>
        </w:rPr>
        <w:t>signatures from all students completing course-based research activities in the course.</w:t>
      </w:r>
      <w:r w:rsidR="00726062" w:rsidRPr="00726062">
        <w:rPr>
          <w:rFonts w:ascii="Aptos" w:hAnsi="Aptos" w:cs="Arial"/>
          <w:sz w:val="24"/>
          <w:szCs w:val="24"/>
        </w:rPr>
        <w:t xml:space="preserve"> Add more rows as needed.</w:t>
      </w:r>
      <w:r w:rsidRPr="00726062">
        <w:rPr>
          <w:rFonts w:ascii="Aptos" w:hAnsi="Aptos" w:cs="Arial"/>
          <w:sz w:val="24"/>
          <w:szCs w:val="24"/>
        </w:rPr>
        <w:t xml:space="preserve"> Signatures indicate they agree to follow instructor guidelines as approved by REB and cannot make changes once the study is approved by the instructor without specific permission.</w:t>
      </w:r>
    </w:p>
    <w:p w14:paraId="3F9B8B63" w14:textId="77777777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6062" w:rsidRPr="00726062" w14:paraId="50554181" w14:textId="77777777" w:rsidTr="00726062">
        <w:trPr>
          <w:trHeight w:val="397"/>
        </w:trPr>
        <w:tc>
          <w:tcPr>
            <w:tcW w:w="4675" w:type="dxa"/>
            <w:vAlign w:val="center"/>
          </w:tcPr>
          <w:p w14:paraId="1CCEC642" w14:textId="455F54E5" w:rsidR="00726062" w:rsidRPr="00726062" w:rsidRDefault="00726062" w:rsidP="00726062">
            <w:pPr>
              <w:spacing w:after="0" w:line="240" w:lineRule="auto"/>
              <w:contextualSpacing/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726062">
              <w:rPr>
                <w:rFonts w:ascii="Aptos" w:hAnsi="Aptos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75" w:type="dxa"/>
            <w:vAlign w:val="center"/>
          </w:tcPr>
          <w:p w14:paraId="439899E8" w14:textId="5019F373" w:rsidR="00726062" w:rsidRPr="00726062" w:rsidRDefault="00726062" w:rsidP="00726062">
            <w:pPr>
              <w:spacing w:after="0" w:line="240" w:lineRule="auto"/>
              <w:contextualSpacing/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726062">
              <w:rPr>
                <w:rFonts w:ascii="Aptos" w:hAnsi="Aptos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726062" w:rsidRPr="00726062" w14:paraId="07909A37" w14:textId="77777777" w:rsidTr="00726062">
        <w:trPr>
          <w:trHeight w:val="397"/>
        </w:trPr>
        <w:tc>
          <w:tcPr>
            <w:tcW w:w="4675" w:type="dxa"/>
          </w:tcPr>
          <w:p w14:paraId="71BEE51A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367FE39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53A5A421" w14:textId="77777777" w:rsidTr="00726062">
        <w:trPr>
          <w:trHeight w:val="397"/>
        </w:trPr>
        <w:tc>
          <w:tcPr>
            <w:tcW w:w="4675" w:type="dxa"/>
          </w:tcPr>
          <w:p w14:paraId="5178EAB9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6D1A4A2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4E95CE3F" w14:textId="77777777" w:rsidTr="00726062">
        <w:trPr>
          <w:trHeight w:val="397"/>
        </w:trPr>
        <w:tc>
          <w:tcPr>
            <w:tcW w:w="4675" w:type="dxa"/>
          </w:tcPr>
          <w:p w14:paraId="1496788E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B9BAF02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1323054A" w14:textId="77777777" w:rsidTr="00726062">
        <w:trPr>
          <w:trHeight w:val="397"/>
        </w:trPr>
        <w:tc>
          <w:tcPr>
            <w:tcW w:w="4675" w:type="dxa"/>
          </w:tcPr>
          <w:p w14:paraId="64161DBA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7F566A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6E5264F1" w14:textId="77777777" w:rsidTr="00726062">
        <w:trPr>
          <w:trHeight w:val="397"/>
        </w:trPr>
        <w:tc>
          <w:tcPr>
            <w:tcW w:w="4675" w:type="dxa"/>
          </w:tcPr>
          <w:p w14:paraId="418EA71F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8AE35CB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23BB415C" w14:textId="77777777" w:rsidTr="00726062">
        <w:trPr>
          <w:trHeight w:val="397"/>
        </w:trPr>
        <w:tc>
          <w:tcPr>
            <w:tcW w:w="4675" w:type="dxa"/>
          </w:tcPr>
          <w:p w14:paraId="69F7543B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0673DD0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1A65DEEA" w14:textId="77777777" w:rsidTr="00726062">
        <w:trPr>
          <w:trHeight w:val="397"/>
        </w:trPr>
        <w:tc>
          <w:tcPr>
            <w:tcW w:w="4675" w:type="dxa"/>
          </w:tcPr>
          <w:p w14:paraId="61C7365E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7DAD15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11D32763" w14:textId="77777777" w:rsidTr="00726062">
        <w:trPr>
          <w:trHeight w:val="397"/>
        </w:trPr>
        <w:tc>
          <w:tcPr>
            <w:tcW w:w="4675" w:type="dxa"/>
          </w:tcPr>
          <w:p w14:paraId="51257A25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CBADB1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6EF7393F" w14:textId="77777777" w:rsidTr="00726062">
        <w:trPr>
          <w:trHeight w:val="397"/>
        </w:trPr>
        <w:tc>
          <w:tcPr>
            <w:tcW w:w="4675" w:type="dxa"/>
          </w:tcPr>
          <w:p w14:paraId="6C9AAA66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87F60E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755EF827" w14:textId="77777777" w:rsidTr="00726062">
        <w:trPr>
          <w:trHeight w:val="397"/>
        </w:trPr>
        <w:tc>
          <w:tcPr>
            <w:tcW w:w="4675" w:type="dxa"/>
          </w:tcPr>
          <w:p w14:paraId="1D5C0EA4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FAA5A81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6D412E73" w14:textId="77777777" w:rsidTr="00726062">
        <w:trPr>
          <w:trHeight w:val="397"/>
        </w:trPr>
        <w:tc>
          <w:tcPr>
            <w:tcW w:w="4675" w:type="dxa"/>
          </w:tcPr>
          <w:p w14:paraId="5762E295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79B560F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692FE17B" w14:textId="77777777" w:rsidTr="00726062">
        <w:trPr>
          <w:trHeight w:val="397"/>
        </w:trPr>
        <w:tc>
          <w:tcPr>
            <w:tcW w:w="4675" w:type="dxa"/>
          </w:tcPr>
          <w:p w14:paraId="789FEA09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9E249A4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4252C1F1" w14:textId="77777777" w:rsidTr="00726062">
        <w:trPr>
          <w:trHeight w:val="397"/>
        </w:trPr>
        <w:tc>
          <w:tcPr>
            <w:tcW w:w="4675" w:type="dxa"/>
          </w:tcPr>
          <w:p w14:paraId="6CEA21C5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1E6698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26062" w:rsidRPr="00726062" w14:paraId="6550BBE1" w14:textId="77777777" w:rsidTr="00726062">
        <w:trPr>
          <w:trHeight w:val="397"/>
        </w:trPr>
        <w:tc>
          <w:tcPr>
            <w:tcW w:w="4675" w:type="dxa"/>
          </w:tcPr>
          <w:p w14:paraId="7BE7039A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8822EF8" w14:textId="77777777" w:rsidR="00726062" w:rsidRPr="00726062" w:rsidRDefault="00726062" w:rsidP="009A6D3E">
            <w:pPr>
              <w:spacing w:after="0" w:line="240" w:lineRule="auto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AF39205" w14:textId="77777777" w:rsidR="009A6D3E" w:rsidRPr="00726062" w:rsidRDefault="009A6D3E" w:rsidP="009A6D3E">
      <w:pPr>
        <w:spacing w:after="0" w:line="240" w:lineRule="auto"/>
        <w:contextualSpacing/>
        <w:rPr>
          <w:rFonts w:ascii="Aptos" w:hAnsi="Aptos" w:cs="Arial"/>
          <w:sz w:val="24"/>
          <w:szCs w:val="24"/>
        </w:rPr>
      </w:pPr>
    </w:p>
    <w:sectPr w:rsidR="009A6D3E" w:rsidRPr="00726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73AA" w14:textId="77777777" w:rsidR="00CF17C2" w:rsidRDefault="00CF17C2" w:rsidP="00726062">
      <w:pPr>
        <w:spacing w:after="0" w:line="240" w:lineRule="auto"/>
      </w:pPr>
      <w:r>
        <w:separator/>
      </w:r>
    </w:p>
  </w:endnote>
  <w:endnote w:type="continuationSeparator" w:id="0">
    <w:p w14:paraId="4156821F" w14:textId="77777777" w:rsidR="00CF17C2" w:rsidRDefault="00CF17C2" w:rsidP="0072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BAFD" w14:textId="77777777" w:rsidR="00F85E7A" w:rsidRDefault="00F8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49EA" w14:textId="392700B5" w:rsidR="00726062" w:rsidRPr="00726062" w:rsidRDefault="00726062">
    <w:pPr>
      <w:pStyle w:val="Footer"/>
      <w:rPr>
        <w:rFonts w:ascii="Aptos" w:hAnsi="Aptos"/>
        <w:sz w:val="20"/>
        <w:szCs w:val="20"/>
      </w:rPr>
    </w:pPr>
    <w:r w:rsidRPr="00726062">
      <w:rPr>
        <w:rFonts w:ascii="Aptos" w:hAnsi="Aptos"/>
        <w:sz w:val="20"/>
        <w:szCs w:val="20"/>
        <w:lang w:val="en-US"/>
      </w:rPr>
      <w:t xml:space="preserve">Page </w:t>
    </w:r>
    <w:r w:rsidRPr="00726062">
      <w:rPr>
        <w:rFonts w:ascii="Aptos" w:hAnsi="Aptos"/>
        <w:sz w:val="20"/>
        <w:szCs w:val="20"/>
        <w:lang w:val="en-US"/>
      </w:rPr>
      <w:fldChar w:fldCharType="begin"/>
    </w:r>
    <w:r w:rsidRPr="00726062">
      <w:rPr>
        <w:rFonts w:ascii="Aptos" w:hAnsi="Aptos"/>
        <w:sz w:val="20"/>
        <w:szCs w:val="20"/>
        <w:lang w:val="en-US"/>
      </w:rPr>
      <w:instrText xml:space="preserve"> PAGE </w:instrText>
    </w:r>
    <w:r w:rsidRPr="00726062">
      <w:rPr>
        <w:rFonts w:ascii="Aptos" w:hAnsi="Aptos"/>
        <w:sz w:val="20"/>
        <w:szCs w:val="20"/>
        <w:lang w:val="en-US"/>
      </w:rPr>
      <w:fldChar w:fldCharType="separate"/>
    </w:r>
    <w:r w:rsidRPr="00726062">
      <w:rPr>
        <w:rFonts w:ascii="Aptos" w:hAnsi="Aptos"/>
        <w:noProof/>
        <w:sz w:val="20"/>
        <w:szCs w:val="20"/>
        <w:lang w:val="en-US"/>
      </w:rPr>
      <w:t>1</w:t>
    </w:r>
    <w:r w:rsidRPr="00726062">
      <w:rPr>
        <w:rFonts w:ascii="Aptos" w:hAnsi="Aptos"/>
        <w:sz w:val="20"/>
        <w:szCs w:val="20"/>
        <w:lang w:val="en-US"/>
      </w:rPr>
      <w:fldChar w:fldCharType="end"/>
    </w:r>
    <w:r w:rsidRPr="00726062">
      <w:rPr>
        <w:rFonts w:ascii="Aptos" w:hAnsi="Aptos"/>
        <w:sz w:val="20"/>
        <w:szCs w:val="20"/>
        <w:lang w:val="en-US"/>
      </w:rPr>
      <w:t xml:space="preserve"> of </w:t>
    </w:r>
    <w:r w:rsidRPr="00726062">
      <w:rPr>
        <w:rFonts w:ascii="Aptos" w:hAnsi="Aptos"/>
        <w:sz w:val="20"/>
        <w:szCs w:val="20"/>
        <w:lang w:val="en-US"/>
      </w:rPr>
      <w:fldChar w:fldCharType="begin"/>
    </w:r>
    <w:r w:rsidRPr="00726062">
      <w:rPr>
        <w:rFonts w:ascii="Aptos" w:hAnsi="Aptos"/>
        <w:sz w:val="20"/>
        <w:szCs w:val="20"/>
        <w:lang w:val="en-US"/>
      </w:rPr>
      <w:instrText xml:space="preserve"> NUMPAGES </w:instrText>
    </w:r>
    <w:r w:rsidRPr="00726062">
      <w:rPr>
        <w:rFonts w:ascii="Aptos" w:hAnsi="Aptos"/>
        <w:sz w:val="20"/>
        <w:szCs w:val="20"/>
        <w:lang w:val="en-US"/>
      </w:rPr>
      <w:fldChar w:fldCharType="separate"/>
    </w:r>
    <w:r w:rsidRPr="00726062">
      <w:rPr>
        <w:rFonts w:ascii="Aptos" w:hAnsi="Aptos"/>
        <w:noProof/>
        <w:sz w:val="20"/>
        <w:szCs w:val="20"/>
        <w:lang w:val="en-US"/>
      </w:rPr>
      <w:t>1</w:t>
    </w:r>
    <w:r w:rsidRPr="00726062">
      <w:rPr>
        <w:rFonts w:ascii="Aptos" w:hAnsi="Aptos"/>
        <w:sz w:val="20"/>
        <w:szCs w:val="20"/>
        <w:lang w:val="en-US"/>
      </w:rPr>
      <w:fldChar w:fldCharType="end"/>
    </w:r>
    <w:r w:rsidR="00197621">
      <w:rPr>
        <w:rFonts w:ascii="Aptos" w:hAnsi="Aptos"/>
        <w:sz w:val="20"/>
        <w:szCs w:val="20"/>
        <w:lang w:val="en-US"/>
      </w:rPr>
      <w:tab/>
    </w:r>
    <w:r w:rsidR="00197621">
      <w:rPr>
        <w:rFonts w:ascii="Aptos" w:hAnsi="Aptos"/>
        <w:sz w:val="20"/>
        <w:szCs w:val="20"/>
        <w:lang w:val="en-US"/>
      </w:rPr>
      <w:tab/>
    </w:r>
    <w:r w:rsidR="00F85E7A">
      <w:rPr>
        <w:rFonts w:ascii="Aptos" w:hAnsi="Aptos"/>
        <w:sz w:val="20"/>
        <w:szCs w:val="20"/>
        <w:lang w:val="en-US"/>
      </w:rPr>
      <w:t>Jan</w:t>
    </w:r>
    <w:r w:rsidR="00197621">
      <w:rPr>
        <w:rFonts w:ascii="Aptos" w:hAnsi="Aptos"/>
        <w:sz w:val="20"/>
        <w:szCs w:val="20"/>
        <w:lang w:val="en-US"/>
      </w:rPr>
      <w:t xml:space="preserve"> 202</w:t>
    </w:r>
    <w:r w:rsidR="00F85E7A">
      <w:rPr>
        <w:rFonts w:ascii="Aptos" w:hAnsi="Aptos"/>
        <w:sz w:val="20"/>
        <w:szCs w:val="20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069E" w14:textId="77777777" w:rsidR="00F85E7A" w:rsidRDefault="00F8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00E49" w14:textId="77777777" w:rsidR="00CF17C2" w:rsidRDefault="00CF17C2" w:rsidP="00726062">
      <w:pPr>
        <w:spacing w:after="0" w:line="240" w:lineRule="auto"/>
      </w:pPr>
      <w:r>
        <w:separator/>
      </w:r>
    </w:p>
  </w:footnote>
  <w:footnote w:type="continuationSeparator" w:id="0">
    <w:p w14:paraId="6F95AA2A" w14:textId="77777777" w:rsidR="00CF17C2" w:rsidRDefault="00CF17C2" w:rsidP="0072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6A15" w14:textId="77777777" w:rsidR="00F85E7A" w:rsidRDefault="00F8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9BC5" w14:textId="4C0D89A3" w:rsidR="00726062" w:rsidRPr="00F85E7A" w:rsidRDefault="00F85E7A" w:rsidP="00F85E7A">
    <w:pPr>
      <w:pStyle w:val="Header"/>
    </w:pPr>
    <w:r w:rsidRPr="008E3E45">
      <w:rPr>
        <w:noProof/>
      </w:rPr>
      <w:drawing>
        <wp:inline distT="0" distB="0" distL="0" distR="0" wp14:anchorId="0E38B177" wp14:editId="2FFCEDAF">
          <wp:extent cx="1974715" cy="329119"/>
          <wp:effectExtent l="0" t="0" r="0" b="1270"/>
          <wp:docPr id="1767039892" name="Picture 1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039892" name="Picture 1" descr="A blue text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489" cy="337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282017">
      <w:rPr>
        <w:rFonts w:ascii="Aptos" w:hAnsi="Aptos"/>
        <w:b/>
        <w:bCs/>
        <w:sz w:val="32"/>
      </w:rPr>
      <w:t>Research Ethics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8F3E" w14:textId="77777777" w:rsidR="00F85E7A" w:rsidRDefault="00F85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36B4"/>
    <w:multiLevelType w:val="hybridMultilevel"/>
    <w:tmpl w:val="F982BC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90BE706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F0C9276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6B15D8"/>
    <w:multiLevelType w:val="hybridMultilevel"/>
    <w:tmpl w:val="FFFFFFFF"/>
    <w:lvl w:ilvl="0" w:tplc="09EE5EF6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624234607">
    <w:abstractNumId w:val="0"/>
  </w:num>
  <w:num w:numId="2" w16cid:durableId="81961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3E"/>
    <w:rsid w:val="00197621"/>
    <w:rsid w:val="003B2D7D"/>
    <w:rsid w:val="003B50CC"/>
    <w:rsid w:val="00596463"/>
    <w:rsid w:val="00712E5A"/>
    <w:rsid w:val="00726062"/>
    <w:rsid w:val="007E1AED"/>
    <w:rsid w:val="009A6D3E"/>
    <w:rsid w:val="009D44A9"/>
    <w:rsid w:val="00C70B53"/>
    <w:rsid w:val="00CF17C2"/>
    <w:rsid w:val="00D45619"/>
    <w:rsid w:val="00D53829"/>
    <w:rsid w:val="00F51BE3"/>
    <w:rsid w:val="00F85E7A"/>
    <w:rsid w:val="3002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C2AA"/>
  <w15:chartTrackingRefBased/>
  <w15:docId w15:val="{E1441F78-214B-EB4A-B3A9-BDCC15E2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3E"/>
    <w:pPr>
      <w:spacing w:after="160"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D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62"/>
    <w:rPr>
      <w:rFonts w:eastAsia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62"/>
    <w:rPr>
      <w:rFonts w:eastAsia="Times New Roman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F85E7A"/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FBB3AA1D8046978AB72BD6368792" ma:contentTypeVersion="4" ma:contentTypeDescription="Create a new document." ma:contentTypeScope="" ma:versionID="4d5dd2848fb6118095528616dee56dc6">
  <xsd:schema xmlns:xsd="http://www.w3.org/2001/XMLSchema" xmlns:xs="http://www.w3.org/2001/XMLSchema" xmlns:p="http://schemas.microsoft.com/office/2006/metadata/properties" xmlns:ns2="ab3d4c42-7026-40ae-9689-64f3c2188a31" targetNamespace="http://schemas.microsoft.com/office/2006/metadata/properties" ma:root="true" ma:fieldsID="3a0a9a8984cb7ad336ca057d6efe7075" ns2:_="">
    <xsd:import namespace="ab3d4c42-7026-40ae-9689-64f3c218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4c42-7026-40ae-9689-64f3c2188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9B71C-02C0-41B4-AD3E-67F4AF3F9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4c42-7026-40ae-9689-64f3c218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A6A24-5F4E-4F59-907D-CEAEC7AF0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91A4F-DE24-4B2F-A037-AE0DD9D52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Dutove, Julia</dc:creator>
  <cp:keywords/>
  <dc:description/>
  <cp:lastModifiedBy>Shawn G Morton</cp:lastModifiedBy>
  <cp:revision>6</cp:revision>
  <dcterms:created xsi:type="dcterms:W3CDTF">2024-03-14T17:51:00Z</dcterms:created>
  <dcterms:modified xsi:type="dcterms:W3CDTF">2025-01-23T18:12:00Z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0x01010094DFFBB3AA1D8046978AB72BD6368792</vt:lpwstr>
  </property>
</Properties>
</file>